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9338C" w14:textId="77777777" w:rsidR="00186555" w:rsidRDefault="00186555"/>
    <w:p w14:paraId="7DDAF4E9" w14:textId="377D8996" w:rsidR="002B6108" w:rsidRPr="008C25ED" w:rsidRDefault="002B6108" w:rsidP="002B610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Tandil,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 xml:space="preserve"> </w:t>
      </w:r>
      <w:r w:rsidR="0071389C">
        <w:rPr>
          <w:rFonts w:ascii="Arial" w:eastAsia="Times New Roman" w:hAnsi="Arial" w:cs="Arial"/>
          <w:bCs/>
          <w:sz w:val="24"/>
          <w:szCs w:val="24"/>
          <w:lang w:val="es-ES" w:eastAsia="es-ES"/>
        </w:rPr>
        <w:t>12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 xml:space="preserve"> 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de </w:t>
      </w:r>
      <w:r w:rsidR="0071389C">
        <w:rPr>
          <w:rFonts w:ascii="Arial" w:eastAsia="Times New Roman" w:hAnsi="Arial" w:cs="Arial"/>
          <w:sz w:val="24"/>
          <w:szCs w:val="24"/>
          <w:lang w:val="es-ES" w:eastAsia="es-ES"/>
        </w:rPr>
        <w:t>marzo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de 202</w:t>
      </w:r>
      <w:r w:rsidR="0071389C">
        <w:rPr>
          <w:rFonts w:ascii="Arial" w:eastAsia="Times New Roman" w:hAnsi="Arial" w:cs="Arial"/>
          <w:sz w:val="24"/>
          <w:szCs w:val="24"/>
          <w:lang w:val="es-ES" w:eastAsia="es-ES"/>
        </w:rPr>
        <w:t>5</w:t>
      </w:r>
    </w:p>
    <w:p w14:paraId="53F27E23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18DDE959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A Secretaría de </w:t>
      </w:r>
    </w:p>
    <w:p w14:paraId="144DACA3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Asuntos Docentes de</w:t>
      </w:r>
    </w:p>
    <w:p w14:paraId="02E4B0A0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Tandil</w:t>
      </w:r>
    </w:p>
    <w:p w14:paraId="1A58A193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Prof. Mariela Ferraro</w:t>
      </w:r>
    </w:p>
    <w:p w14:paraId="553B47C4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  <w:t>Su Despacho</w:t>
      </w:r>
    </w:p>
    <w:p w14:paraId="5E3CFFFF" w14:textId="77777777" w:rsidR="002B6108" w:rsidRPr="008C25ED" w:rsidRDefault="002B6108" w:rsidP="002B6108">
      <w:pPr>
        <w:spacing w:after="0" w:line="240" w:lineRule="auto"/>
        <w:ind w:firstLine="2268"/>
        <w:jc w:val="both"/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La Dirección del </w:t>
      </w:r>
      <w:r w:rsidRPr="008C25ED">
        <w:rPr>
          <w:rFonts w:ascii="Arial" w:eastAsia="Times New Roman" w:hAnsi="Arial" w:cs="Arial"/>
          <w:b/>
          <w:bCs/>
          <w:i/>
          <w:iCs/>
          <w:sz w:val="24"/>
          <w:szCs w:val="24"/>
          <w:lang w:val="es-ES" w:eastAsia="es-ES"/>
        </w:rPr>
        <w:t>Instituto Agrotecnológico de Tandil “Dr. Ramón Santamarina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”, en el marco de la Resolución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Nº</w:t>
      </w:r>
      <w:proofErr w:type="spellEnd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5886/03 solicita a usted, realice la difusión y convocatoria de aspirantes para la </w:t>
      </w:r>
      <w:r w:rsidRPr="008C25ED">
        <w:rPr>
          <w:rFonts w:ascii="Arial" w:eastAsia="Times New Roman" w:hAnsi="Arial" w:cs="Arial"/>
          <w:sz w:val="24"/>
          <w:szCs w:val="24"/>
          <w:lang w:val="es-AR" w:eastAsia="es-AR"/>
        </w:rPr>
        <w:t xml:space="preserve">selección por evaluación de títulos, antecedentes y oposición para la cobertura 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de la asignatura, según el siguiente detalle: </w:t>
      </w:r>
    </w:p>
    <w:p w14:paraId="6535B2A6" w14:textId="10D74DB3" w:rsidR="002B6108" w:rsidRDefault="002B6108" w:rsidP="002B6108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5813826A" w14:textId="5CB27924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bCs/>
          <w:sz w:val="24"/>
          <w:szCs w:val="24"/>
          <w:u w:val="single"/>
          <w:lang w:val="es-ES" w:eastAsia="es-ES"/>
        </w:rPr>
        <w:t>CARRERA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: </w:t>
      </w:r>
      <w:bookmarkStart w:id="0" w:name="_Hlk191561493"/>
      <w:r w:rsidRPr="00B735EF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TECNICATURA SUPERIOR EN </w:t>
      </w:r>
      <w:r w:rsidR="00266B2A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ALIMENTOS</w:t>
      </w:r>
    </w:p>
    <w:p w14:paraId="6D487E80" w14:textId="77777777" w:rsidR="00266B2A" w:rsidRPr="00266B2A" w:rsidRDefault="00266B2A" w:rsidP="00266B2A">
      <w:pPr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266B2A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TS en Alimentos - Res. 5563/23</w:t>
      </w:r>
    </w:p>
    <w:bookmarkEnd w:id="0"/>
    <w:p w14:paraId="45B79AC1" w14:textId="77777777" w:rsidR="002B6108" w:rsidRPr="008C25ED" w:rsidRDefault="002B6108" w:rsidP="002B6108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</w:p>
    <w:p w14:paraId="2FB8AA51" w14:textId="1D8EAC68" w:rsidR="002B6108" w:rsidRPr="00B735EF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B735EF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TRAYECTO A</w:t>
      </w:r>
    </w:p>
    <w:p w14:paraId="31924F92" w14:textId="390B97FB" w:rsidR="00113FF7" w:rsidRPr="00113FF7" w:rsidRDefault="00113FF7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Integrado por las unidades curriculares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:</w:t>
      </w: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Química General e Inorgánica y Fisicoquímica.</w:t>
      </w:r>
    </w:p>
    <w:p w14:paraId="5623DE14" w14:textId="1EBEB005" w:rsidR="00113FF7" w:rsidRDefault="00113FF7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Carga Horaria: 64 horas reloj anuales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 – 2 Módulos</w:t>
      </w:r>
    </w:p>
    <w:p w14:paraId="4A5A6E76" w14:textId="7F8CC30E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  <w:t>Curso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0A4C8BBF" w14:textId="704DDF48" w:rsidR="002B6108" w:rsidRPr="0006232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06232D"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  <w:t>Día y Horario</w:t>
      </w:r>
      <w:r w:rsidRPr="0006232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 w:rsidR="00865D09">
        <w:rPr>
          <w:rFonts w:ascii="Arial" w:eastAsia="Times New Roman" w:hAnsi="Arial" w:cs="Arial"/>
          <w:sz w:val="24"/>
          <w:szCs w:val="24"/>
          <w:lang w:val="es-ES" w:eastAsia="es-ES"/>
        </w:rPr>
        <w:t>miércoles</w:t>
      </w:r>
      <w:r w:rsidRPr="0006232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de 1</w:t>
      </w:r>
      <w:r w:rsidR="009E78B7" w:rsidRPr="0006232D">
        <w:rPr>
          <w:rFonts w:ascii="Arial" w:eastAsia="Times New Roman" w:hAnsi="Arial" w:cs="Arial"/>
          <w:sz w:val="24"/>
          <w:szCs w:val="24"/>
          <w:lang w:val="es-ES" w:eastAsia="es-ES"/>
        </w:rPr>
        <w:t>3</w:t>
      </w:r>
      <w:r w:rsidRPr="0006232D">
        <w:rPr>
          <w:rFonts w:ascii="Arial" w:eastAsia="Times New Roman" w:hAnsi="Arial" w:cs="Arial"/>
          <w:sz w:val="24"/>
          <w:szCs w:val="24"/>
          <w:lang w:val="es-ES" w:eastAsia="es-ES"/>
        </w:rPr>
        <w:t>:30 a 1</w:t>
      </w:r>
      <w:r w:rsidR="009E78B7" w:rsidRPr="0006232D">
        <w:rPr>
          <w:rFonts w:ascii="Arial" w:eastAsia="Times New Roman" w:hAnsi="Arial" w:cs="Arial"/>
          <w:sz w:val="24"/>
          <w:szCs w:val="24"/>
          <w:lang w:val="es-ES" w:eastAsia="es-ES"/>
        </w:rPr>
        <w:t>5</w:t>
      </w:r>
      <w:r w:rsidRPr="0006232D">
        <w:rPr>
          <w:rFonts w:ascii="Arial" w:eastAsia="Times New Roman" w:hAnsi="Arial" w:cs="Arial"/>
          <w:sz w:val="24"/>
          <w:szCs w:val="24"/>
          <w:lang w:val="es-ES" w:eastAsia="es-ES"/>
        </w:rPr>
        <w:t>:30</w:t>
      </w:r>
    </w:p>
    <w:p w14:paraId="3599E0ED" w14:textId="77777777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Cs/>
          <w:sz w:val="24"/>
          <w:szCs w:val="24"/>
          <w:u w:val="single"/>
          <w:lang w:val="es-ES" w:eastAsia="es-ES"/>
        </w:rPr>
        <w:t>Situación de Revista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>: Provisional</w:t>
      </w:r>
    </w:p>
    <w:p w14:paraId="6B56A2F6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Jurados:</w:t>
      </w:r>
    </w:p>
    <w:p w14:paraId="12CE9D95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1B8014BA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Alejandra Kruger</w:t>
      </w:r>
    </w:p>
    <w:p w14:paraId="1BA7F4DF" w14:textId="3E92B9B5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 w:rsidR="0071389C">
        <w:rPr>
          <w:rFonts w:ascii="Arial" w:eastAsia="Times New Roman" w:hAnsi="Arial" w:cs="Arial"/>
          <w:sz w:val="24"/>
          <w:szCs w:val="24"/>
          <w:lang w:val="es-ES" w:eastAsia="es-ES"/>
        </w:rPr>
        <w:t>Federico Borda Moreno</w:t>
      </w:r>
    </w:p>
    <w:p w14:paraId="1569C590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15CCE1C8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Mariana Fuentes</w:t>
      </w:r>
    </w:p>
    <w:p w14:paraId="6FFE7F88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Mauricio Díaz</w:t>
      </w:r>
    </w:p>
    <w:p w14:paraId="116F885C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7ECEDFF3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Silvina Varela</w:t>
      </w:r>
    </w:p>
    <w:p w14:paraId="617265C3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Miembro suplente: Daniela Eizaguirre</w:t>
      </w:r>
    </w:p>
    <w:p w14:paraId="7CB6C6AC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0AF0B6B7" w14:textId="46FF1EB3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 w:rsidR="00F84D42">
        <w:rPr>
          <w:rFonts w:ascii="Arial" w:eastAsia="Times New Roman" w:hAnsi="Arial" w:cs="Arial"/>
          <w:sz w:val="24"/>
          <w:szCs w:val="24"/>
          <w:lang w:val="es-ES" w:eastAsia="es-ES"/>
        </w:rPr>
        <w:t>Lautaro Herrera</w:t>
      </w:r>
    </w:p>
    <w:p w14:paraId="4F9E3244" w14:textId="4EA78F80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 w:rsidR="00F84D42">
        <w:rPr>
          <w:rFonts w:ascii="Arial" w:eastAsia="Times New Roman" w:hAnsi="Arial" w:cs="Arial"/>
          <w:sz w:val="24"/>
          <w:szCs w:val="24"/>
          <w:lang w:val="es-ES" w:eastAsia="es-ES"/>
        </w:rPr>
        <w:t>Bernardo Bellido</w:t>
      </w:r>
    </w:p>
    <w:p w14:paraId="02FB45DB" w14:textId="77777777" w:rsidR="00FD4027" w:rsidRPr="008C25ED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7CB38C4A" w14:textId="54F4DA19" w:rsidR="00FD4027" w:rsidRDefault="00FD402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 Andrea García</w:t>
      </w:r>
    </w:p>
    <w:p w14:paraId="505FDE67" w14:textId="08E406CA" w:rsidR="00595137" w:rsidRDefault="0059513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2EE5200B" w14:textId="270B035D" w:rsidR="00595137" w:rsidRDefault="0059513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6C8CD78E" w14:textId="72365B71" w:rsidR="00595137" w:rsidRDefault="0059513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2A5EFDCE" w14:textId="193B9624" w:rsidR="00595137" w:rsidRDefault="0059513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1DFB8F70" w14:textId="77777777" w:rsidR="00595137" w:rsidRPr="008C25ED" w:rsidRDefault="00595137" w:rsidP="00FD402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4F34EF7C" w14:textId="0DA15E9E" w:rsidR="002B6108" w:rsidRPr="00B735EF" w:rsidRDefault="002B6108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B735EF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lastRenderedPageBreak/>
        <w:t>TRAYECTO B</w:t>
      </w:r>
    </w:p>
    <w:p w14:paraId="39C493D3" w14:textId="243B05E4" w:rsidR="00113FF7" w:rsidRPr="00113FF7" w:rsidRDefault="00113FF7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Integrado por las unidades curriculares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:</w:t>
      </w: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Matemática y Estadística y Probabilidades.</w:t>
      </w:r>
    </w:p>
    <w:p w14:paraId="36C80970" w14:textId="4567CB8F" w:rsidR="002B6108" w:rsidRPr="00B735EF" w:rsidRDefault="00113FF7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Carga Horaria: 96 horas reloj anuales.</w:t>
      </w:r>
      <w:r w:rsidR="002B6108" w:rsidRPr="00B735EF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>-</w:t>
      </w:r>
      <w:r w:rsidR="002B6108" w:rsidRPr="00B735EF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3 Módulos</w:t>
      </w:r>
    </w:p>
    <w:p w14:paraId="331EE4E8" w14:textId="77777777" w:rsidR="002B6108" w:rsidRPr="008C25ED" w:rsidRDefault="002B6108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Curso: </w:t>
      </w:r>
      <w:r w:rsidRPr="00B735EF"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43405C3E" w14:textId="0899B47E" w:rsidR="002B6108" w:rsidRPr="009E78B7" w:rsidRDefault="002B6108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</w:pPr>
      <w:r w:rsidRPr="009E78B7">
        <w:rPr>
          <w:rFonts w:ascii="Arial" w:eastAsia="Times New Roman" w:hAnsi="Arial" w:cs="Arial"/>
          <w:color w:val="000000" w:themeColor="text1"/>
          <w:sz w:val="24"/>
          <w:szCs w:val="24"/>
          <w:u w:val="single"/>
          <w:lang w:val="es-ES" w:eastAsia="es-ES"/>
        </w:rPr>
        <w:t>Día y Horario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: 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viernes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 de 1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5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 a 1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8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</w:t>
      </w:r>
    </w:p>
    <w:p w14:paraId="171F86B3" w14:textId="77777777" w:rsidR="002B6108" w:rsidRPr="008C25ED" w:rsidRDefault="002B6108" w:rsidP="00595137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Cs/>
          <w:sz w:val="24"/>
          <w:szCs w:val="24"/>
          <w:u w:val="single"/>
          <w:lang w:val="es-ES" w:eastAsia="es-ES"/>
        </w:rPr>
        <w:t>Situación de Revista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>: Provisional</w:t>
      </w:r>
    </w:p>
    <w:p w14:paraId="2F7F4224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Jurados:</w:t>
      </w:r>
    </w:p>
    <w:p w14:paraId="2004B227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6F33375D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Juan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Passucci</w:t>
      </w:r>
      <w:proofErr w:type="spellEnd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</w:p>
    <w:p w14:paraId="1ADFE9A4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Miembro suplente: Moreno, Fabiana</w:t>
      </w:r>
    </w:p>
    <w:p w14:paraId="1B12FFFD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42F3445B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Matías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Posse</w:t>
      </w:r>
      <w:proofErr w:type="spellEnd"/>
    </w:p>
    <w:p w14:paraId="099240C9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Ángel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Córica</w:t>
      </w:r>
      <w:proofErr w:type="spellEnd"/>
    </w:p>
    <w:p w14:paraId="4ACC1DCF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13A07049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Liliana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Testani</w:t>
      </w:r>
      <w:proofErr w:type="spellEnd"/>
    </w:p>
    <w:p w14:paraId="0D004B15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Gloria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Folmer</w:t>
      </w:r>
      <w:proofErr w:type="spellEnd"/>
    </w:p>
    <w:p w14:paraId="5F4D1EB2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2C9F8A1A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bookmarkStart w:id="1" w:name="_Hlk192238926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Lara Rivas</w:t>
      </w:r>
    </w:p>
    <w:p w14:paraId="7F81CF73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Evelyn Cuarterola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Pilucki</w:t>
      </w:r>
      <w:proofErr w:type="spellEnd"/>
    </w:p>
    <w:bookmarkEnd w:id="1"/>
    <w:p w14:paraId="32005DF9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5321E236" w14:textId="77777777" w:rsidR="00A27ACF" w:rsidRPr="008C25ED" w:rsidRDefault="00A27ACF" w:rsidP="00A27AC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Andrea García</w:t>
      </w:r>
    </w:p>
    <w:p w14:paraId="11F4B005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73117246" w14:textId="77777777" w:rsidR="002B6108" w:rsidRPr="00351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351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TRAYECTO C</w:t>
      </w:r>
    </w:p>
    <w:p w14:paraId="61B9FD0F" w14:textId="77777777" w:rsidR="00113FF7" w:rsidRDefault="00113FF7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Integrado por la unidad curricular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Biología</w:t>
      </w: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 xml:space="preserve">. </w:t>
      </w:r>
    </w:p>
    <w:p w14:paraId="37C19C0B" w14:textId="2A92EDD0" w:rsidR="002B6108" w:rsidRPr="003515ED" w:rsidRDefault="00113FF7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Carga Horaria: 96 horas reloj anuales.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-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3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Módulos</w:t>
      </w:r>
    </w:p>
    <w:p w14:paraId="198C2C70" w14:textId="77777777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u w:val="single"/>
          <w:lang w:val="es-ES" w:eastAsia="es-ES"/>
        </w:rPr>
        <w:t>Curso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31918161" w14:textId="3BD6D28D" w:rsidR="002B6108" w:rsidRPr="009E78B7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</w:pPr>
      <w:r w:rsidRPr="009E78B7">
        <w:rPr>
          <w:rFonts w:ascii="Arial" w:eastAsia="Times New Roman" w:hAnsi="Arial" w:cs="Arial"/>
          <w:color w:val="000000" w:themeColor="text1"/>
          <w:sz w:val="24"/>
          <w:szCs w:val="24"/>
          <w:u w:val="single"/>
          <w:lang w:val="es-ES" w:eastAsia="es-ES"/>
        </w:rPr>
        <w:t>Día y Horario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: 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miércoles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 de 1</w:t>
      </w:r>
      <w:r w:rsidR="009E78B7"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5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 a 1</w:t>
      </w:r>
      <w:r w:rsidR="009E78B7"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8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</w:t>
      </w:r>
    </w:p>
    <w:p w14:paraId="361D4506" w14:textId="77777777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Cs/>
          <w:sz w:val="24"/>
          <w:szCs w:val="24"/>
          <w:u w:val="single"/>
          <w:lang w:val="es-ES" w:eastAsia="es-ES"/>
        </w:rPr>
        <w:t>Situación de Revista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>: Provisional</w:t>
      </w:r>
    </w:p>
    <w:p w14:paraId="1BEDC868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Jurados:</w:t>
      </w:r>
    </w:p>
    <w:p w14:paraId="563AD422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29E8EEA0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Rocío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Garaguso</w:t>
      </w:r>
      <w:proofErr w:type="spellEnd"/>
    </w:p>
    <w:p w14:paraId="68173488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Ana María Capel</w:t>
      </w:r>
    </w:p>
    <w:p w14:paraId="5D473F63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1157AE15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Marcelo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Leali</w:t>
      </w:r>
      <w:proofErr w:type="spellEnd"/>
    </w:p>
    <w:p w14:paraId="6BBE0B6E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Ángel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Córica</w:t>
      </w:r>
      <w:proofErr w:type="spellEnd"/>
    </w:p>
    <w:p w14:paraId="74C976D1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6FE01381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Silvina Varela</w:t>
      </w:r>
    </w:p>
    <w:p w14:paraId="02592524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Guillermo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Martignoni</w:t>
      </w:r>
      <w:proofErr w:type="spellEnd"/>
    </w:p>
    <w:p w14:paraId="30F2917F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554BA60F" w14:textId="77777777" w:rsidR="00F84D42" w:rsidRP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Miembro Titular: Lautaro Herrera</w:t>
      </w:r>
    </w:p>
    <w:p w14:paraId="24E6676D" w14:textId="77777777" w:rsid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Miembro Suplente: Bernardo Bellido</w:t>
      </w:r>
    </w:p>
    <w:p w14:paraId="2F76892A" w14:textId="57DBC376" w:rsidR="00595137" w:rsidRPr="008C25ED" w:rsidRDefault="00595137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7178E72C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Andrea García</w:t>
      </w:r>
    </w:p>
    <w:p w14:paraId="0A5EBED1" w14:textId="152AE5E0" w:rsidR="002B6108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29C18A15" w14:textId="77777777" w:rsidR="00060944" w:rsidRPr="008C25ED" w:rsidRDefault="00060944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6FCB149D" w14:textId="77777777" w:rsidR="002B6108" w:rsidRPr="00F413CE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F413CE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lastRenderedPageBreak/>
        <w:t>TRAYECTO D</w:t>
      </w:r>
    </w:p>
    <w:p w14:paraId="5CE2D02E" w14:textId="1B61154B" w:rsidR="002B6108" w:rsidRPr="00F413CE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F413CE">
        <w:rPr>
          <w:rFonts w:ascii="Arial" w:eastAsia="Times New Roman" w:hAnsi="Arial" w:cs="Arial"/>
          <w:sz w:val="24"/>
          <w:szCs w:val="24"/>
          <w:lang w:val="es-ES" w:eastAsia="es-ES"/>
        </w:rPr>
        <w:t xml:space="preserve">Integrado por la unidad curricular: </w:t>
      </w:r>
      <w:r w:rsidR="00F84D4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I</w:t>
      </w:r>
      <w:r w:rsidR="00F84D42" w:rsidRPr="00F413CE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nglés</w:t>
      </w:r>
      <w:r w:rsidRPr="00F413CE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. </w:t>
      </w:r>
    </w:p>
    <w:p w14:paraId="04596C60" w14:textId="77777777" w:rsidR="002B6108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413CE">
        <w:rPr>
          <w:rFonts w:ascii="Arial" w:eastAsia="Times New Roman" w:hAnsi="Arial" w:cs="Arial"/>
          <w:sz w:val="24"/>
          <w:szCs w:val="24"/>
          <w:lang w:val="es-ES" w:eastAsia="es-ES"/>
        </w:rPr>
        <w:t>Carga Horaria: 64 horas reloj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F413CE">
        <w:rPr>
          <w:rFonts w:ascii="Arial" w:eastAsia="Times New Roman" w:hAnsi="Arial" w:cs="Arial"/>
          <w:sz w:val="24"/>
          <w:szCs w:val="24"/>
          <w:lang w:val="es-ES" w:eastAsia="es-ES"/>
        </w:rPr>
        <w:t>anuales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 – 2 módulos.</w:t>
      </w:r>
    </w:p>
    <w:p w14:paraId="759F556B" w14:textId="77777777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Curso: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7C9CF310" w14:textId="2D02E9C6" w:rsidR="002B6108" w:rsidRPr="009E78B7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</w:pP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Día y Horario: 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viernes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 de 1</w:t>
      </w:r>
      <w:r w:rsid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3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 a 1</w:t>
      </w:r>
      <w:r w:rsid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5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</w:t>
      </w:r>
    </w:p>
    <w:p w14:paraId="2C259D22" w14:textId="77777777" w:rsidR="002B6108" w:rsidRPr="008C25ED" w:rsidRDefault="002B6108" w:rsidP="005951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Cs/>
          <w:sz w:val="24"/>
          <w:szCs w:val="24"/>
          <w:u w:val="single"/>
          <w:lang w:val="es-ES" w:eastAsia="es-ES"/>
        </w:rPr>
        <w:t>Situación de Revista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>: Provisional</w:t>
      </w:r>
    </w:p>
    <w:p w14:paraId="3A09DF9E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Jurados:</w:t>
      </w:r>
    </w:p>
    <w:p w14:paraId="6F22B6B5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21C83A70" w14:textId="1A1A43F6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 w:rsidR="00F84D42" w:rsidRPr="00F84D42">
        <w:rPr>
          <w:rFonts w:ascii="Arial" w:eastAsia="Times New Roman" w:hAnsi="Arial" w:cs="Arial"/>
          <w:sz w:val="24"/>
          <w:szCs w:val="24"/>
          <w:lang w:val="es-ES" w:eastAsia="es-ES"/>
        </w:rPr>
        <w:t xml:space="preserve">Silvana </w:t>
      </w:r>
      <w:proofErr w:type="spellStart"/>
      <w:r w:rsidR="00F84D42" w:rsidRPr="00F84D42">
        <w:rPr>
          <w:rFonts w:ascii="Arial" w:eastAsia="Times New Roman" w:hAnsi="Arial" w:cs="Arial"/>
          <w:sz w:val="24"/>
          <w:szCs w:val="24"/>
          <w:lang w:val="es-ES" w:eastAsia="es-ES"/>
        </w:rPr>
        <w:t>Layera</w:t>
      </w:r>
      <w:proofErr w:type="spellEnd"/>
    </w:p>
    <w:p w14:paraId="197697C2" w14:textId="0FDA29D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</w:p>
    <w:p w14:paraId="75A8A25F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616A1FDB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Soledad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Sazatornil</w:t>
      </w:r>
      <w:proofErr w:type="spellEnd"/>
    </w:p>
    <w:p w14:paraId="3F54EC73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Marcelo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Leali</w:t>
      </w:r>
      <w:proofErr w:type="spellEnd"/>
    </w:p>
    <w:p w14:paraId="37FFD417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6C7847CD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Ariel </w:t>
      </w:r>
      <w:proofErr w:type="spellStart"/>
      <w:r>
        <w:rPr>
          <w:rFonts w:ascii="Arial" w:eastAsia="Times New Roman" w:hAnsi="Arial" w:cs="Arial"/>
          <w:sz w:val="24"/>
          <w:szCs w:val="24"/>
          <w:lang w:val="es-ES" w:eastAsia="es-ES"/>
        </w:rPr>
        <w:t>Piscicelli</w:t>
      </w:r>
      <w:proofErr w:type="spellEnd"/>
    </w:p>
    <w:p w14:paraId="5D676E52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Guillermo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Martignoni</w:t>
      </w:r>
      <w:proofErr w:type="spellEnd"/>
    </w:p>
    <w:p w14:paraId="64001A86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49E39CDC" w14:textId="77777777" w:rsidR="00F84D42" w:rsidRP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Miembro Titular: Lara Rivas</w:t>
      </w:r>
    </w:p>
    <w:p w14:paraId="3B315A04" w14:textId="77777777" w:rsid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Evelyn Cuarterola </w:t>
      </w:r>
      <w:proofErr w:type="spellStart"/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Pilucki</w:t>
      </w:r>
      <w:proofErr w:type="spellEnd"/>
    </w:p>
    <w:p w14:paraId="317A4641" w14:textId="398EED46" w:rsidR="00595137" w:rsidRPr="008C25ED" w:rsidRDefault="00595137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3AE5FA70" w14:textId="77777777" w:rsidR="00595137" w:rsidRPr="008C25ED" w:rsidRDefault="00595137" w:rsidP="0059513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Andrea García</w:t>
      </w:r>
    </w:p>
    <w:p w14:paraId="5E8EBD45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24FFDE54" w14:textId="77777777" w:rsidR="002B6108" w:rsidRPr="00F413CE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F413CE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TRAYECTO E</w:t>
      </w:r>
    </w:p>
    <w:p w14:paraId="52E2A6D3" w14:textId="25CCDAEC" w:rsidR="00113FF7" w:rsidRPr="00113FF7" w:rsidRDefault="00113FF7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Integrado por las unidades curriculares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Producción Primaria de los Alimentos y</w:t>
      </w:r>
      <w:r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Química de los Alimentos. </w:t>
      </w:r>
    </w:p>
    <w:p w14:paraId="4CE95394" w14:textId="12FA1DA2" w:rsidR="002B6108" w:rsidRPr="00F413CE" w:rsidRDefault="00113FF7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Carga Horaria: 128 horas reloj anuales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 - 4</w:t>
      </w:r>
      <w:r w:rsidR="002B6108" w:rsidRPr="00F413CE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Módulos</w:t>
      </w:r>
    </w:p>
    <w:p w14:paraId="2E383919" w14:textId="77777777" w:rsidR="002B6108" w:rsidRPr="008C25ED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Curso: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3DF32FE0" w14:textId="1F4773E3" w:rsidR="002B6108" w:rsidRPr="009E78B7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</w:pPr>
      <w:r w:rsidRPr="009E78B7">
        <w:rPr>
          <w:rFonts w:ascii="Arial" w:eastAsia="Times New Roman" w:hAnsi="Arial" w:cs="Arial"/>
          <w:color w:val="000000" w:themeColor="text1"/>
          <w:sz w:val="24"/>
          <w:szCs w:val="24"/>
          <w:u w:val="single"/>
          <w:lang w:val="es-ES" w:eastAsia="es-ES"/>
        </w:rPr>
        <w:t>Día y Horario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: </w:t>
      </w:r>
      <w:r w:rsidR="0006232D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martes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 de 1</w:t>
      </w:r>
      <w:r w:rsid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3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 a 1</w:t>
      </w:r>
      <w:r w:rsid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7</w:t>
      </w:r>
      <w:r w:rsidRPr="009E78B7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</w:t>
      </w:r>
    </w:p>
    <w:p w14:paraId="35807C44" w14:textId="77777777" w:rsidR="002B6108" w:rsidRPr="008C25ED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Cs/>
          <w:sz w:val="24"/>
          <w:szCs w:val="24"/>
          <w:u w:val="single"/>
          <w:lang w:val="es-ES" w:eastAsia="es-ES"/>
        </w:rPr>
        <w:t>Situación de Revista</w:t>
      </w:r>
      <w:r w:rsidRPr="008C25ED">
        <w:rPr>
          <w:rFonts w:ascii="Arial" w:eastAsia="Times New Roman" w:hAnsi="Arial" w:cs="Arial"/>
          <w:bCs/>
          <w:sz w:val="24"/>
          <w:szCs w:val="24"/>
          <w:lang w:val="es-ES" w:eastAsia="es-ES"/>
        </w:rPr>
        <w:t>: Provisional</w:t>
      </w:r>
    </w:p>
    <w:p w14:paraId="1D2C1904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Jurados:</w:t>
      </w:r>
    </w:p>
    <w:p w14:paraId="3FC87FE7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09DF8568" w14:textId="424A9111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 w:rsidR="000737B2">
        <w:rPr>
          <w:rFonts w:ascii="Arial" w:eastAsia="Times New Roman" w:hAnsi="Arial" w:cs="Arial"/>
          <w:sz w:val="24"/>
          <w:szCs w:val="24"/>
          <w:lang w:val="es-ES" w:eastAsia="es-ES"/>
        </w:rPr>
        <w:t>Luciana Serna</w:t>
      </w:r>
    </w:p>
    <w:p w14:paraId="5F0D9B01" w14:textId="7C93B2BD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 w:rsidR="0071389C">
        <w:rPr>
          <w:rFonts w:ascii="Arial" w:eastAsia="Times New Roman" w:hAnsi="Arial" w:cs="Arial"/>
          <w:sz w:val="24"/>
          <w:szCs w:val="24"/>
          <w:lang w:val="es-ES" w:eastAsia="es-ES"/>
        </w:rPr>
        <w:t>Victoria Ballesteros</w:t>
      </w:r>
    </w:p>
    <w:p w14:paraId="2800665B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3263879A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Marcelo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Leali</w:t>
      </w:r>
      <w:proofErr w:type="spellEnd"/>
    </w:p>
    <w:p w14:paraId="2F55F0EB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Ángel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Córica</w:t>
      </w:r>
      <w:proofErr w:type="spellEnd"/>
    </w:p>
    <w:p w14:paraId="0F083646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4916D92C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Elena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Gregnoli</w:t>
      </w:r>
      <w:proofErr w:type="spellEnd"/>
    </w:p>
    <w:p w14:paraId="0C963A3D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Guillermo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Martignoni</w:t>
      </w:r>
      <w:proofErr w:type="spellEnd"/>
    </w:p>
    <w:p w14:paraId="7A44F40C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0DF65379" w14:textId="77777777" w:rsidR="00F84D42" w:rsidRP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Miembro Titular: Lara Rivas</w:t>
      </w:r>
    </w:p>
    <w:p w14:paraId="104CAC86" w14:textId="77777777" w:rsid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Evelyn Cuarterola </w:t>
      </w:r>
      <w:proofErr w:type="spellStart"/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Pilucki</w:t>
      </w:r>
      <w:proofErr w:type="spellEnd"/>
    </w:p>
    <w:p w14:paraId="0FD88FD8" w14:textId="460D88FA" w:rsidR="002B6108" w:rsidRPr="008C25ED" w:rsidRDefault="002B6108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0212FBF5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Andrea García</w:t>
      </w:r>
    </w:p>
    <w:p w14:paraId="2D58991B" w14:textId="00DB1AF4" w:rsidR="002B6108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70A5B584" w14:textId="77777777" w:rsidR="00060944" w:rsidRPr="008C25ED" w:rsidRDefault="00060944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3AF67601" w14:textId="77777777" w:rsidR="002B6108" w:rsidRPr="00F413CE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F413CE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lastRenderedPageBreak/>
        <w:t>TRAYECTO F</w:t>
      </w:r>
    </w:p>
    <w:p w14:paraId="5A6BDAD5" w14:textId="77777777" w:rsidR="00113FF7" w:rsidRDefault="00113FF7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Integrado por la unidad curricular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:</w:t>
      </w: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113FF7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Práctica Profesionalizante 1: Aproximación al Campo Laboral</w:t>
      </w: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 xml:space="preserve">. </w:t>
      </w:r>
    </w:p>
    <w:p w14:paraId="28263A4A" w14:textId="65F75CD7" w:rsidR="002B6108" w:rsidRPr="008C25ED" w:rsidRDefault="00113FF7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113FF7">
        <w:rPr>
          <w:rFonts w:ascii="Arial" w:eastAsia="Times New Roman" w:hAnsi="Arial" w:cs="Arial"/>
          <w:sz w:val="24"/>
          <w:szCs w:val="24"/>
          <w:lang w:val="es-ES" w:eastAsia="es-ES"/>
        </w:rPr>
        <w:t>Carga Horaria: 160 horas reloj anuales.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 xml:space="preserve">5 </w:t>
      </w:r>
      <w:r w:rsidR="002B6108">
        <w:rPr>
          <w:rFonts w:ascii="Arial" w:eastAsia="Times New Roman" w:hAnsi="Arial" w:cs="Arial"/>
          <w:sz w:val="24"/>
          <w:szCs w:val="24"/>
          <w:lang w:val="es-ES" w:eastAsia="es-ES"/>
        </w:rPr>
        <w:t>Módulos.</w:t>
      </w:r>
    </w:p>
    <w:p w14:paraId="5D96E0B4" w14:textId="77777777" w:rsidR="002B6108" w:rsidRPr="008C25ED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Curso: </w:t>
      </w:r>
      <w:r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° año</w:t>
      </w:r>
    </w:p>
    <w:p w14:paraId="00373F99" w14:textId="66FA8473" w:rsidR="002B6108" w:rsidRPr="005D3D1F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</w:pPr>
      <w:r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Día y Horario: </w:t>
      </w:r>
      <w:r w:rsidR="005D3D1F"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lunes</w:t>
      </w:r>
      <w:r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 xml:space="preserve"> de 1</w:t>
      </w:r>
      <w:r w:rsidR="005D3D1F"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3</w:t>
      </w:r>
      <w:r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 a 1</w:t>
      </w:r>
      <w:r w:rsid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8</w:t>
      </w:r>
      <w:r w:rsidRPr="005D3D1F">
        <w:rPr>
          <w:rFonts w:ascii="Arial" w:eastAsia="Times New Roman" w:hAnsi="Arial" w:cs="Arial"/>
          <w:color w:val="000000" w:themeColor="text1"/>
          <w:sz w:val="24"/>
          <w:szCs w:val="24"/>
          <w:lang w:val="es-ES" w:eastAsia="es-ES"/>
        </w:rPr>
        <w:t>:30</w:t>
      </w:r>
    </w:p>
    <w:p w14:paraId="628F7AC4" w14:textId="77777777" w:rsidR="002B6108" w:rsidRPr="008C25ED" w:rsidRDefault="002B6108" w:rsidP="007138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EAADB" w:themeFill="accent1" w:themeFillTint="99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Situación de Revista: Provisional</w:t>
      </w:r>
    </w:p>
    <w:p w14:paraId="35659529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Jurados:</w:t>
      </w:r>
    </w:p>
    <w:p w14:paraId="15181399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Especialista</w:t>
      </w:r>
    </w:p>
    <w:p w14:paraId="57B495EB" w14:textId="408AEBFD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 w:rsidR="000737B2">
        <w:rPr>
          <w:rFonts w:ascii="Arial" w:eastAsia="Times New Roman" w:hAnsi="Arial" w:cs="Arial"/>
          <w:sz w:val="24"/>
          <w:szCs w:val="24"/>
          <w:lang w:val="es-ES" w:eastAsia="es-ES"/>
        </w:rPr>
        <w:t>Luciana Serna</w:t>
      </w:r>
    </w:p>
    <w:p w14:paraId="45E84132" w14:textId="40D90598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</w:t>
      </w:r>
      <w:r w:rsidR="0071389C">
        <w:rPr>
          <w:rFonts w:ascii="Arial" w:eastAsia="Times New Roman" w:hAnsi="Arial" w:cs="Arial"/>
          <w:sz w:val="24"/>
          <w:szCs w:val="24"/>
          <w:lang w:val="es-ES" w:eastAsia="es-ES"/>
        </w:rPr>
        <w:t>Victoria Ballesteros</w:t>
      </w:r>
    </w:p>
    <w:p w14:paraId="7A19F96C" w14:textId="7BB62A5D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del CAI</w:t>
      </w:r>
    </w:p>
    <w:p w14:paraId="51829167" w14:textId="60531C75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</w:t>
      </w:r>
      <w:r w:rsidR="00F84D42">
        <w:rPr>
          <w:rFonts w:ascii="Arial" w:eastAsia="Times New Roman" w:hAnsi="Arial" w:cs="Arial"/>
          <w:sz w:val="24"/>
          <w:szCs w:val="24"/>
          <w:lang w:val="es-ES" w:eastAsia="es-ES"/>
        </w:rPr>
        <w:t>Silvina Varela</w:t>
      </w:r>
    </w:p>
    <w:p w14:paraId="19110F49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Ángel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Córica</w:t>
      </w:r>
      <w:proofErr w:type="spellEnd"/>
    </w:p>
    <w:p w14:paraId="3E842874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Representante de la carrera</w:t>
      </w:r>
    </w:p>
    <w:p w14:paraId="6F10C82C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titular: Elena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Gregnoli</w:t>
      </w:r>
      <w:proofErr w:type="spellEnd"/>
    </w:p>
    <w:p w14:paraId="71DC3E9C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Guillermo </w:t>
      </w:r>
      <w:proofErr w:type="spellStart"/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Martignoni</w:t>
      </w:r>
      <w:proofErr w:type="spellEnd"/>
    </w:p>
    <w:p w14:paraId="295AE5FA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Alumnos</w:t>
      </w:r>
    </w:p>
    <w:p w14:paraId="12E5C346" w14:textId="77777777" w:rsidR="00F84D42" w:rsidRP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Miembro Titular: Lara Rivas</w:t>
      </w:r>
    </w:p>
    <w:p w14:paraId="765A16CC" w14:textId="77777777" w:rsidR="00F84D42" w:rsidRDefault="00F84D42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 xml:space="preserve">Miembro Suplente: Evelyn Cuarterola </w:t>
      </w:r>
      <w:proofErr w:type="spellStart"/>
      <w:r w:rsidRPr="00F84D42">
        <w:rPr>
          <w:rFonts w:ascii="Arial" w:eastAsia="Times New Roman" w:hAnsi="Arial" w:cs="Arial"/>
          <w:sz w:val="24"/>
          <w:szCs w:val="24"/>
          <w:lang w:val="es-ES" w:eastAsia="es-ES"/>
        </w:rPr>
        <w:t>Pilucki</w:t>
      </w:r>
      <w:proofErr w:type="spellEnd"/>
    </w:p>
    <w:p w14:paraId="3AA5656F" w14:textId="5974F14E" w:rsidR="002B6108" w:rsidRPr="008C25ED" w:rsidRDefault="002B6108" w:rsidP="00F84D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•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>Directivo: Álvaro Cobo</w:t>
      </w:r>
    </w:p>
    <w:p w14:paraId="76312358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ab/>
        <w:t xml:space="preserve">     Andrea García</w:t>
      </w:r>
    </w:p>
    <w:p w14:paraId="5625E6DF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</w:p>
    <w:p w14:paraId="0716D541" w14:textId="77777777" w:rsidR="002B6108" w:rsidRPr="00E745B9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E745B9">
        <w:rPr>
          <w:rFonts w:ascii="Arial" w:eastAsia="Times New Roman" w:hAnsi="Arial" w:cs="Arial"/>
          <w:b/>
          <w:sz w:val="24"/>
          <w:szCs w:val="24"/>
          <w:lang w:eastAsia="es-ES"/>
        </w:rPr>
        <w:t>Link</w:t>
      </w:r>
      <w:r w:rsidRPr="00E745B9">
        <w:rPr>
          <w:rFonts w:ascii="Arial" w:eastAsia="Times New Roman" w:hAnsi="Arial" w:cs="Arial"/>
          <w:sz w:val="24"/>
          <w:szCs w:val="24"/>
          <w:lang w:eastAsia="es-ES"/>
        </w:rPr>
        <w:t xml:space="preserve">: </w:t>
      </w:r>
    </w:p>
    <w:p w14:paraId="1BDE488B" w14:textId="46A5E466" w:rsidR="002B6108" w:rsidRDefault="00C56947" w:rsidP="002B6108">
      <w:pPr>
        <w:spacing w:after="0" w:line="240" w:lineRule="auto"/>
        <w:jc w:val="both"/>
      </w:pPr>
      <w:hyperlink r:id="rId7" w:history="1">
        <w:r w:rsidR="00113FF7" w:rsidRPr="00F015F6">
          <w:rPr>
            <w:rStyle w:val="Hipervnculo"/>
          </w:rPr>
          <w:t>https://abc.gob.ar/secretarias/sites/default/files/2023-12/TS%20en%20Alimentos%20-%20Res.%205563-23%20y%20Anexos.pdf</w:t>
        </w:r>
      </w:hyperlink>
      <w:r w:rsidR="00113FF7">
        <w:t xml:space="preserve"> </w:t>
      </w:r>
    </w:p>
    <w:p w14:paraId="653802A8" w14:textId="77777777" w:rsidR="00113FF7" w:rsidRPr="00E745B9" w:rsidRDefault="00113FF7" w:rsidP="002B61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991B059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u w:val="single"/>
          <w:lang w:val="es-ES" w:eastAsia="es-ES"/>
        </w:rPr>
        <w:t>CRONOGRAMA TENTATIVO PREVISTO</w:t>
      </w:r>
    </w:p>
    <w:p w14:paraId="2527147C" w14:textId="77777777" w:rsidR="002B6108" w:rsidRPr="008C25ED" w:rsidRDefault="002B6108" w:rsidP="002B610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u w:val="single"/>
          <w:lang w:val="es-ES" w:eastAsia="es-ES"/>
        </w:rPr>
        <w:t xml:space="preserve"> </w:t>
      </w:r>
    </w:p>
    <w:p w14:paraId="67499DD4" w14:textId="3D2B3BBB" w:rsidR="002B6108" w:rsidRPr="008C25ED" w:rsidRDefault="002B6108" w:rsidP="002B6108">
      <w:pPr>
        <w:spacing w:after="120" w:line="240" w:lineRule="auto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Difusión: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 xml:space="preserve">desde el miércoles </w:t>
      </w:r>
      <w:r w:rsidR="00B61A32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12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/0</w:t>
      </w:r>
      <w:r w:rsidR="00B61A32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3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/202 hasta el viernes 2</w:t>
      </w:r>
      <w:r w:rsidR="00B61A32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1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/0</w:t>
      </w:r>
      <w:r w:rsidR="00B61A32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3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/202</w:t>
      </w:r>
      <w:r w:rsidR="00B61A32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 xml:space="preserve">5 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(10 días corridos)</w:t>
      </w:r>
    </w:p>
    <w:p w14:paraId="0E38C47B" w14:textId="1BB231CC" w:rsidR="002B6108" w:rsidRPr="008C25ED" w:rsidRDefault="002B6108" w:rsidP="002B6108">
      <w:pPr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Inscripción: desde el 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martes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 2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5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/04/2024 al 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miércoles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 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27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/0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3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/202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5 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(tres días)</w:t>
      </w:r>
    </w:p>
    <w:p w14:paraId="32D65CD4" w14:textId="1E2D1104" w:rsidR="002B6108" w:rsidRPr="008C25ED" w:rsidRDefault="002B6108" w:rsidP="002B6108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Recusación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28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/0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3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/2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5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al 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1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/0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4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/2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5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(tres días corridos)</w:t>
      </w:r>
    </w:p>
    <w:p w14:paraId="64B4090E" w14:textId="548DF5A6" w:rsidR="002B6108" w:rsidRPr="008C25ED" w:rsidRDefault="002B6108" w:rsidP="002B6108">
      <w:pPr>
        <w:spacing w:after="200" w:line="276" w:lineRule="auto"/>
        <w:jc w:val="both"/>
        <w:rPr>
          <w:rFonts w:ascii="Tahoma" w:hAnsi="Tahoma" w:cs="Tahoma"/>
          <w:lang w:val="es-AR"/>
        </w:rPr>
      </w:pP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Entrevistas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a partir del 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3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/0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4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>/202</w:t>
      </w:r>
      <w:r w:rsidR="00B61A32">
        <w:rPr>
          <w:rFonts w:ascii="Arial" w:eastAsia="Times New Roman" w:hAnsi="Arial" w:cs="Arial"/>
          <w:sz w:val="24"/>
          <w:szCs w:val="24"/>
          <w:lang w:val="es-ES" w:eastAsia="es-ES"/>
        </w:rPr>
        <w:t>5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Pr="008C25ED">
        <w:rPr>
          <w:rFonts w:ascii="Tahoma" w:hAnsi="Tahoma" w:cs="Tahoma"/>
          <w:lang w:val="es-AR"/>
        </w:rPr>
        <w:t>(transcurridos 5 días hábiles posteriores al cierre de inscripción).</w:t>
      </w:r>
    </w:p>
    <w:p w14:paraId="69CC4855" w14:textId="7555595D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La inscripción se realizará vía correo electrónico hasta las 24 horas del </w:t>
      </w: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2</w:t>
      </w:r>
      <w:r w:rsidR="00B61A32">
        <w:rPr>
          <w:rFonts w:ascii="Arial" w:eastAsia="Times New Roman" w:hAnsi="Arial" w:cs="Arial"/>
          <w:b/>
          <w:sz w:val="24"/>
          <w:szCs w:val="24"/>
          <w:lang w:val="es-ES" w:eastAsia="es-ES"/>
        </w:rPr>
        <w:t>7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/0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3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/202</w:t>
      </w:r>
      <w:r w:rsidR="00B61A3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5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.</w:t>
      </w:r>
    </w:p>
    <w:p w14:paraId="5CFFD472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</w:p>
    <w:p w14:paraId="5D860502" w14:textId="77241658" w:rsidR="002B6108" w:rsidRPr="008C25ED" w:rsidRDefault="002B6108" w:rsidP="003B6CC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es-AR" w:eastAsia="es-AR"/>
        </w:rPr>
      </w:pPr>
      <w:r w:rsidRPr="008C25ED">
        <w:rPr>
          <w:rFonts w:ascii="Arial" w:eastAsia="Times New Roman" w:hAnsi="Arial" w:cs="Arial"/>
          <w:b/>
          <w:bCs/>
          <w:color w:val="000000"/>
          <w:sz w:val="24"/>
          <w:szCs w:val="24"/>
          <w:lang w:val="es-AR" w:eastAsia="es-AR"/>
        </w:rPr>
        <w:t xml:space="preserve">Consultar: </w:t>
      </w:r>
      <w:r w:rsidRPr="008C25ED">
        <w:rPr>
          <w:rFonts w:ascii="Arial" w:eastAsia="Times New Roman" w:hAnsi="Arial" w:cs="Arial"/>
          <w:color w:val="000000"/>
          <w:sz w:val="24"/>
          <w:szCs w:val="24"/>
          <w:lang w:val="es-AR" w:eastAsia="es-AR"/>
        </w:rPr>
        <w:t xml:space="preserve">Expectativas de logro. Contenido. Perfil docente en el Diseño Curricular de la </w:t>
      </w:r>
      <w:r w:rsidR="003B6CCF" w:rsidRPr="003B6CCF">
        <w:rPr>
          <w:rFonts w:ascii="Arial" w:eastAsia="Times New Roman" w:hAnsi="Arial" w:cs="Arial"/>
          <w:sz w:val="24"/>
          <w:szCs w:val="24"/>
          <w:lang w:val="es-ES" w:eastAsia="es-ES"/>
        </w:rPr>
        <w:t>TECNICATURA SUPERIOR EN ALIMENTOS</w:t>
      </w:r>
      <w:r w:rsidR="003B6CCF">
        <w:rPr>
          <w:rFonts w:ascii="Arial" w:eastAsia="Times New Roman" w:hAnsi="Arial" w:cs="Arial"/>
          <w:sz w:val="24"/>
          <w:szCs w:val="24"/>
          <w:lang w:val="es-ES" w:eastAsia="es-ES"/>
        </w:rPr>
        <w:t xml:space="preserve"> </w:t>
      </w:r>
      <w:r w:rsidR="003B6CCF" w:rsidRPr="003B6CCF">
        <w:rPr>
          <w:rFonts w:ascii="Arial" w:eastAsia="Times New Roman" w:hAnsi="Arial" w:cs="Arial"/>
          <w:sz w:val="24"/>
          <w:szCs w:val="24"/>
          <w:lang w:val="es-ES" w:eastAsia="es-ES"/>
        </w:rPr>
        <w:t>TS en Alimentos - Res. 5563/23</w:t>
      </w:r>
      <w:r w:rsidRPr="008C25ED">
        <w:rPr>
          <w:rFonts w:ascii="Arial" w:eastAsia="Times New Roman" w:hAnsi="Arial" w:cs="Arial"/>
          <w:color w:val="000000"/>
          <w:sz w:val="24"/>
          <w:szCs w:val="24"/>
          <w:lang w:val="es-AR" w:eastAsia="es-AR"/>
        </w:rPr>
        <w:t>.</w:t>
      </w:r>
    </w:p>
    <w:p w14:paraId="797B17A2" w14:textId="77777777" w:rsidR="002B6108" w:rsidRPr="008C25ED" w:rsidRDefault="002B6108" w:rsidP="002B610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es-AR" w:eastAsia="es-AR"/>
        </w:rPr>
      </w:pPr>
    </w:p>
    <w:p w14:paraId="02469000" w14:textId="77777777" w:rsidR="002B6108" w:rsidRPr="008C25ED" w:rsidRDefault="002B6108" w:rsidP="002B6108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hAnsi="Arial" w:cs="Arial"/>
          <w:sz w:val="24"/>
          <w:szCs w:val="24"/>
          <w:lang w:val="es-AR"/>
        </w:rPr>
        <w:t>Al realizar la inscripción los aspirantes deberán:</w:t>
      </w:r>
    </w:p>
    <w:p w14:paraId="680F0413" w14:textId="77777777" w:rsidR="002B6108" w:rsidRPr="008C25ED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hAnsi="Arial" w:cs="Arial"/>
          <w:sz w:val="24"/>
          <w:szCs w:val="24"/>
          <w:lang w:val="es-AR"/>
        </w:rPr>
        <w:lastRenderedPageBreak/>
        <w:t>Consignar la asignatura que aspiren a dictar, acorde con sus títulos y antecedentes.</w:t>
      </w:r>
    </w:p>
    <w:p w14:paraId="231C2FF6" w14:textId="66524A4E" w:rsidR="002B6108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hAnsi="Arial" w:cs="Arial"/>
          <w:sz w:val="24"/>
          <w:szCs w:val="24"/>
          <w:lang w:val="es-AR"/>
        </w:rPr>
        <w:t xml:space="preserve">Presentar declaración jurada de títulos y antecedentes que obra como </w:t>
      </w:r>
      <w:r w:rsidRPr="008C25ED">
        <w:rPr>
          <w:rFonts w:ascii="Arial" w:hAnsi="Arial" w:cs="Arial"/>
          <w:b/>
          <w:bCs/>
          <w:sz w:val="24"/>
          <w:szCs w:val="24"/>
          <w:u w:val="single"/>
          <w:lang w:val="es-AR"/>
        </w:rPr>
        <w:t>Anexo III de la Resolución N° 5886/03</w:t>
      </w:r>
      <w:r w:rsidRPr="008C25ED">
        <w:rPr>
          <w:rFonts w:ascii="Arial" w:hAnsi="Arial" w:cs="Arial"/>
          <w:sz w:val="24"/>
          <w:szCs w:val="24"/>
          <w:lang w:val="es-AR"/>
        </w:rPr>
        <w:t xml:space="preserve">, con la documentación respaldatoria en </w:t>
      </w:r>
      <w:r w:rsidRPr="008C25ED">
        <w:rPr>
          <w:rFonts w:ascii="Arial" w:hAnsi="Arial" w:cs="Arial"/>
          <w:sz w:val="24"/>
          <w:szCs w:val="24"/>
          <w:u w:val="single"/>
          <w:lang w:val="es-AR"/>
        </w:rPr>
        <w:t>formato PDF</w:t>
      </w:r>
      <w:r w:rsidRPr="008C25ED">
        <w:rPr>
          <w:rFonts w:ascii="Arial" w:hAnsi="Arial" w:cs="Arial"/>
          <w:sz w:val="24"/>
          <w:szCs w:val="24"/>
          <w:lang w:val="es-AR"/>
        </w:rPr>
        <w:t>.</w:t>
      </w:r>
    </w:p>
    <w:p w14:paraId="7DF9868C" w14:textId="0FC5D023" w:rsidR="00B61A32" w:rsidRPr="008C25ED" w:rsidRDefault="00B61A32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hAnsi="Arial" w:cs="Arial"/>
          <w:sz w:val="24"/>
          <w:szCs w:val="24"/>
          <w:lang w:val="es-AR"/>
        </w:rPr>
      </w:pPr>
      <w:r>
        <w:rPr>
          <w:rFonts w:ascii="Arial" w:hAnsi="Arial" w:cs="Arial"/>
          <w:sz w:val="24"/>
          <w:szCs w:val="24"/>
          <w:lang w:val="es-AR"/>
        </w:rPr>
        <w:t>Régimen Académico Marco: Resolución 4196/24.</w:t>
      </w:r>
    </w:p>
    <w:p w14:paraId="0B68BFCB" w14:textId="77777777" w:rsidR="002B6108" w:rsidRPr="008C25ED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hAnsi="Arial" w:cs="Arial"/>
          <w:sz w:val="24"/>
          <w:szCs w:val="24"/>
          <w:lang w:val="es-AR"/>
        </w:rPr>
        <w:t xml:space="preserve">Constituir domicilio físico y domicilio electrónico, a los efectos de las notificaciones fehacientes que fuera necesario realizar durante el proceso de selección. </w:t>
      </w:r>
    </w:p>
    <w:p w14:paraId="4C9296E7" w14:textId="77777777" w:rsidR="002B6108" w:rsidRPr="008C25ED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hAnsi="Arial" w:cs="Arial"/>
          <w:sz w:val="24"/>
          <w:szCs w:val="24"/>
          <w:lang w:val="es-AR"/>
        </w:rPr>
        <w:t xml:space="preserve">Presentar la </w:t>
      </w:r>
      <w:r w:rsidRPr="008C25ED">
        <w:rPr>
          <w:rFonts w:ascii="Arial" w:hAnsi="Arial" w:cs="Arial"/>
          <w:b/>
          <w:bCs/>
          <w:sz w:val="24"/>
          <w:szCs w:val="24"/>
          <w:u w:val="single"/>
          <w:lang w:val="es-AR"/>
        </w:rPr>
        <w:t>Propuesta Pedagógica</w:t>
      </w:r>
      <w:r w:rsidRPr="008C25ED">
        <w:rPr>
          <w:rFonts w:ascii="Arial" w:hAnsi="Arial" w:cs="Arial"/>
          <w:sz w:val="24"/>
          <w:szCs w:val="24"/>
          <w:lang w:val="es-AR"/>
        </w:rPr>
        <w:t xml:space="preserve"> y enviar en </w:t>
      </w:r>
      <w:r w:rsidRPr="008C25ED">
        <w:rPr>
          <w:rFonts w:ascii="Arial" w:hAnsi="Arial" w:cs="Arial"/>
          <w:sz w:val="24"/>
          <w:szCs w:val="24"/>
          <w:u w:val="single"/>
          <w:lang w:val="es-AR"/>
        </w:rPr>
        <w:t>formato PDF</w:t>
      </w:r>
      <w:r w:rsidRPr="008C25ED">
        <w:rPr>
          <w:rFonts w:ascii="Arial" w:hAnsi="Arial" w:cs="Arial"/>
          <w:sz w:val="24"/>
          <w:szCs w:val="24"/>
          <w:lang w:val="es-AR"/>
        </w:rPr>
        <w:t xml:space="preserve"> al correo electrónico.</w:t>
      </w:r>
      <w:r w:rsidRPr="008C25ED">
        <w:rPr>
          <w:rFonts w:ascii="Arial" w:hAnsi="Arial" w:cs="Arial"/>
          <w:b/>
          <w:bCs/>
          <w:sz w:val="24"/>
          <w:szCs w:val="24"/>
          <w:u w:val="single"/>
          <w:lang w:val="es-AR"/>
        </w:rPr>
        <w:t xml:space="preserve"> Anexo II de la Resolución N° 5886/03</w:t>
      </w:r>
    </w:p>
    <w:p w14:paraId="2EB3F2B0" w14:textId="77777777" w:rsidR="002B6108" w:rsidRPr="008C25ED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hAnsi="Arial" w:cs="Arial"/>
          <w:b/>
          <w:bCs/>
          <w:sz w:val="24"/>
          <w:szCs w:val="24"/>
          <w:lang w:val="es-AR"/>
        </w:rPr>
        <w:t>Nombrar cada archivo con el nombre de la materia y apellido.</w:t>
      </w:r>
    </w:p>
    <w:p w14:paraId="48720A73" w14:textId="77777777" w:rsidR="002B6108" w:rsidRPr="008C25ED" w:rsidRDefault="002B6108" w:rsidP="002B6108">
      <w:pPr>
        <w:numPr>
          <w:ilvl w:val="0"/>
          <w:numId w:val="1"/>
        </w:numPr>
        <w:spacing w:after="120" w:line="240" w:lineRule="auto"/>
        <w:contextualSpacing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hAnsi="Arial" w:cs="Arial"/>
          <w:sz w:val="24"/>
          <w:szCs w:val="24"/>
          <w:lang w:val="es-AR"/>
        </w:rPr>
        <w:t xml:space="preserve">Constituir domicilio físico y domicilio electrónico, a los efectos de las notificaciones fehacientes que fuera necesario realizar durante el proceso de selección. </w:t>
      </w:r>
    </w:p>
    <w:p w14:paraId="5A07C6AD" w14:textId="77777777" w:rsidR="002B6108" w:rsidRPr="008C25ED" w:rsidRDefault="002B6108" w:rsidP="002B6108">
      <w:pPr>
        <w:spacing w:after="120" w:line="240" w:lineRule="auto"/>
        <w:ind w:left="720"/>
        <w:contextualSpacing/>
        <w:jc w:val="both"/>
        <w:rPr>
          <w:rFonts w:ascii="Arial" w:hAnsi="Arial" w:cs="Arial"/>
          <w:sz w:val="24"/>
          <w:szCs w:val="24"/>
          <w:lang w:val="es-AR"/>
        </w:rPr>
      </w:pPr>
    </w:p>
    <w:p w14:paraId="775DC013" w14:textId="77777777" w:rsidR="002B6108" w:rsidRPr="008C25ED" w:rsidRDefault="002B6108" w:rsidP="002B6108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es-AR"/>
        </w:rPr>
      </w:pP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La dirección a la cual deberán dirigir la documentación es </w:t>
      </w:r>
      <w:hyperlink r:id="rId8" w:history="1">
        <w:r w:rsidRPr="008C25ED">
          <w:rPr>
            <w:rFonts w:ascii="Arial" w:hAnsi="Arial" w:cs="Arial"/>
            <w:b/>
            <w:bCs/>
            <w:color w:val="0563C1" w:themeColor="hyperlink"/>
            <w:sz w:val="24"/>
            <w:szCs w:val="24"/>
            <w:u w:val="single"/>
            <w:lang w:val="es-AR"/>
          </w:rPr>
          <w:t>iat@abc.gob.ar</w:t>
        </w:r>
      </w:hyperlink>
    </w:p>
    <w:p w14:paraId="629E81F3" w14:textId="77777777" w:rsidR="002B6108" w:rsidRPr="008C25ED" w:rsidRDefault="002B6108" w:rsidP="002B6108">
      <w:pPr>
        <w:spacing w:after="120" w:line="240" w:lineRule="auto"/>
        <w:ind w:left="720"/>
        <w:contextualSpacing/>
        <w:jc w:val="both"/>
        <w:rPr>
          <w:rFonts w:ascii="Arial" w:hAnsi="Arial" w:cs="Arial"/>
          <w:sz w:val="24"/>
          <w:szCs w:val="24"/>
          <w:lang w:val="es-AR"/>
        </w:rPr>
      </w:pPr>
    </w:p>
    <w:p w14:paraId="75EC3A97" w14:textId="77777777" w:rsidR="002B6108" w:rsidRPr="008C25ED" w:rsidRDefault="002B6108" w:rsidP="002B6108">
      <w:pPr>
        <w:spacing w:after="120" w:line="240" w:lineRule="auto"/>
        <w:ind w:firstLine="720"/>
        <w:contextualSpacing/>
        <w:jc w:val="both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 w:rsidRPr="008C25ED">
        <w:rPr>
          <w:rFonts w:ascii="Arial" w:hAnsi="Arial" w:cs="Arial"/>
          <w:b/>
          <w:bCs/>
          <w:sz w:val="24"/>
          <w:szCs w:val="24"/>
          <w:lang w:val="es-AR"/>
        </w:rPr>
        <w:t>Al enviar el correo electrónico</w:t>
      </w:r>
      <w:r w:rsidRPr="008C25ED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, en el ASUNTO debe ir el nombre de la asignatura y agregar a dicho correo todos los ADJUNTOS solicitados.</w:t>
      </w:r>
    </w:p>
    <w:p w14:paraId="0290A19B" w14:textId="77777777" w:rsidR="002B6108" w:rsidRPr="008C25ED" w:rsidRDefault="002B6108" w:rsidP="002B61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  <w:lang w:val="es-AR"/>
        </w:rPr>
      </w:pPr>
      <w:r w:rsidRPr="008C25ED">
        <w:rPr>
          <w:rFonts w:ascii="Arial" w:eastAsia="Times New Roman" w:hAnsi="Arial" w:cs="Arial"/>
          <w:b/>
          <w:sz w:val="24"/>
          <w:szCs w:val="24"/>
          <w:lang w:val="es-ES" w:eastAsia="es-ES"/>
        </w:rPr>
        <w:t>Solicitud de información</w:t>
      </w:r>
      <w:r w:rsidRPr="008C25ED">
        <w:rPr>
          <w:rFonts w:ascii="Arial" w:eastAsia="Times New Roman" w:hAnsi="Arial" w:cs="Arial"/>
          <w:sz w:val="24"/>
          <w:szCs w:val="24"/>
          <w:lang w:val="es-ES" w:eastAsia="es-ES"/>
        </w:rPr>
        <w:t xml:space="preserve">: </w:t>
      </w:r>
      <w:r w:rsidRPr="008C25ED">
        <w:rPr>
          <w:rFonts w:ascii="Arial" w:eastAsia="Times New Roman" w:hAnsi="Arial" w:cs="Arial"/>
          <w:b/>
          <w:bCs/>
          <w:sz w:val="28"/>
          <w:szCs w:val="28"/>
          <w:lang w:val="es-ES" w:eastAsia="es-ES"/>
        </w:rPr>
        <w:t>iat@abc.gob.ar</w:t>
      </w:r>
    </w:p>
    <w:p w14:paraId="01945668" w14:textId="77777777" w:rsidR="002B6108" w:rsidRPr="008C25ED" w:rsidRDefault="002B6108" w:rsidP="002B6108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es-AR"/>
        </w:rPr>
      </w:pPr>
      <w:r w:rsidRPr="008C25ED">
        <w:rPr>
          <w:noProof/>
          <w:lang w:val="es-AR" w:eastAsia="es-AR"/>
        </w:rPr>
        <w:drawing>
          <wp:anchor distT="0" distB="0" distL="114300" distR="114300" simplePos="0" relativeHeight="251659264" behindDoc="1" locked="0" layoutInCell="1" allowOverlap="1" wp14:anchorId="6204571E" wp14:editId="5B8F0DBC">
            <wp:simplePos x="0" y="0"/>
            <wp:positionH relativeFrom="column">
              <wp:posOffset>177165</wp:posOffset>
            </wp:positionH>
            <wp:positionV relativeFrom="paragraph">
              <wp:posOffset>173990</wp:posOffset>
            </wp:positionV>
            <wp:extent cx="1951409" cy="8763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111" cy="885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C25ED">
        <w:rPr>
          <w:rFonts w:ascii="Arial" w:hAnsi="Arial" w:cs="Arial"/>
          <w:sz w:val="24"/>
          <w:szCs w:val="24"/>
          <w:lang w:val="es-AR"/>
        </w:rPr>
        <w:t>Sin otro particular saludo a usted atentamente,</w:t>
      </w:r>
      <w:r w:rsidRPr="008C25ED">
        <w:rPr>
          <w:noProof/>
          <w:lang w:val="es-AR"/>
        </w:rPr>
        <w:t xml:space="preserve"> </w:t>
      </w:r>
    </w:p>
    <w:p w14:paraId="32C395DF" w14:textId="77777777" w:rsidR="002B6108" w:rsidRPr="008C25ED" w:rsidRDefault="002B6108" w:rsidP="002B6108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es-AR"/>
        </w:rPr>
      </w:pPr>
      <w:bookmarkStart w:id="2" w:name="_Hlk64902803"/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r w:rsidRPr="008C25ED">
        <w:rPr>
          <w:rFonts w:ascii="Arial" w:hAnsi="Arial" w:cs="Arial"/>
          <w:sz w:val="24"/>
          <w:szCs w:val="24"/>
          <w:lang w:val="es-AR"/>
        </w:rPr>
        <w:tab/>
      </w:r>
      <w:bookmarkEnd w:id="2"/>
      <w:r w:rsidRPr="008C25ED">
        <w:rPr>
          <w:rFonts w:ascii="Arial" w:hAnsi="Arial" w:cs="Arial"/>
          <w:noProof/>
          <w:sz w:val="24"/>
          <w:szCs w:val="24"/>
          <w:lang w:val="es-AR" w:eastAsia="es-AR"/>
          <w14:ligatures w14:val="standardContextual"/>
        </w:rPr>
        <w:drawing>
          <wp:inline distT="0" distB="0" distL="0" distR="0" wp14:anchorId="1A0EDE75" wp14:editId="4778FD54">
            <wp:extent cx="742950" cy="488858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373" cy="4957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4595E6E" w14:textId="77777777" w:rsidR="002B6108" w:rsidRPr="008C25ED" w:rsidRDefault="002B6108" w:rsidP="002B6108">
      <w:pPr>
        <w:rPr>
          <w:kern w:val="2"/>
          <w:lang w:val="es-AR"/>
          <w14:ligatures w14:val="standardContextual"/>
        </w:rPr>
      </w:pPr>
    </w:p>
    <w:p w14:paraId="4388612A" w14:textId="77777777" w:rsidR="002B6108" w:rsidRDefault="002B6108" w:rsidP="002B6108"/>
    <w:p w14:paraId="7400EEBA" w14:textId="77777777" w:rsidR="00186555" w:rsidRDefault="00186555"/>
    <w:sectPr w:rsidR="00186555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283A4" w14:textId="77777777" w:rsidR="00C56947" w:rsidRDefault="00C56947" w:rsidP="002B6108">
      <w:pPr>
        <w:spacing w:after="0" w:line="240" w:lineRule="auto"/>
      </w:pPr>
      <w:r>
        <w:separator/>
      </w:r>
    </w:p>
  </w:endnote>
  <w:endnote w:type="continuationSeparator" w:id="0">
    <w:p w14:paraId="541EC39F" w14:textId="77777777" w:rsidR="00C56947" w:rsidRDefault="00C56947" w:rsidP="002B6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bai">
    <w:altName w:val="Tahoma"/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6879F" w14:textId="77777777" w:rsidR="00C56947" w:rsidRDefault="00C56947" w:rsidP="002B6108">
      <w:pPr>
        <w:spacing w:after="0" w:line="240" w:lineRule="auto"/>
      </w:pPr>
      <w:r>
        <w:separator/>
      </w:r>
    </w:p>
  </w:footnote>
  <w:footnote w:type="continuationSeparator" w:id="0">
    <w:p w14:paraId="4061E6F2" w14:textId="77777777" w:rsidR="00C56947" w:rsidRDefault="00C56947" w:rsidP="002B6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C2BC2" w14:textId="77777777" w:rsidR="002B6108" w:rsidRPr="00F36F6A" w:rsidRDefault="002B6108" w:rsidP="002B6108">
    <w:pPr>
      <w:spacing w:after="0" w:line="240" w:lineRule="auto"/>
      <w:rPr>
        <w:rFonts w:ascii="Arial" w:hAnsi="Arial" w:cs="Arial"/>
        <w:bCs/>
        <w:sz w:val="16"/>
        <w:szCs w:val="16"/>
      </w:rPr>
    </w:pPr>
    <w:r w:rsidRPr="00523E16">
      <w:rPr>
        <w:rFonts w:ascii="Times New Roman" w:eastAsia="Calibri" w:hAnsi="Times New Roman" w:cs="Times New Roman"/>
        <w:noProof/>
        <w:sz w:val="24"/>
        <w:szCs w:val="24"/>
        <w:lang w:eastAsia="es-AR"/>
      </w:rPr>
      <w:drawing>
        <wp:anchor distT="0" distB="0" distL="114300" distR="114300" simplePos="0" relativeHeight="251659264" behindDoc="0" locked="0" layoutInCell="1" allowOverlap="1" wp14:anchorId="379BE3EF" wp14:editId="72840FD4">
          <wp:simplePos x="0" y="0"/>
          <wp:positionH relativeFrom="column">
            <wp:posOffset>4539615</wp:posOffset>
          </wp:positionH>
          <wp:positionV relativeFrom="paragraph">
            <wp:posOffset>26035</wp:posOffset>
          </wp:positionV>
          <wp:extent cx="806450" cy="49657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89" t="2086" r="86443" b="89572"/>
                  <a:stretch>
                    <a:fillRect/>
                  </a:stretch>
                </pic:blipFill>
                <pic:spPr bwMode="auto">
                  <a:xfrm>
                    <a:off x="0" y="0"/>
                    <a:ext cx="806450" cy="496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36F6A">
      <w:rPr>
        <w:rFonts w:ascii="Arial" w:hAnsi="Arial" w:cs="Arial"/>
        <w:bCs/>
        <w:sz w:val="16"/>
        <w:szCs w:val="16"/>
      </w:rPr>
      <w:t>Provincia de Buenos Aires</w:t>
    </w:r>
  </w:p>
  <w:p w14:paraId="40D78FBD" w14:textId="77777777" w:rsidR="002B6108" w:rsidRPr="00F36F6A" w:rsidRDefault="002B6108" w:rsidP="002B6108">
    <w:pPr>
      <w:spacing w:after="0" w:line="240" w:lineRule="auto"/>
      <w:rPr>
        <w:rFonts w:ascii="Arial" w:hAnsi="Arial" w:cs="Arial"/>
        <w:bCs/>
        <w:sz w:val="16"/>
        <w:szCs w:val="16"/>
      </w:rPr>
    </w:pPr>
    <w:r w:rsidRPr="00F36F6A">
      <w:rPr>
        <w:rFonts w:ascii="Arial" w:hAnsi="Arial" w:cs="Arial"/>
        <w:bCs/>
        <w:sz w:val="16"/>
        <w:szCs w:val="16"/>
      </w:rPr>
      <w:t>Dirección General de Cultura y Educación</w:t>
    </w:r>
  </w:p>
  <w:p w14:paraId="28B22379" w14:textId="77777777" w:rsidR="002B6108" w:rsidRPr="00F36F6A" w:rsidRDefault="002B6108" w:rsidP="002B6108">
    <w:pPr>
      <w:pStyle w:val="Piedepgina"/>
      <w:jc w:val="both"/>
      <w:rPr>
        <w:rFonts w:ascii="Arial" w:hAnsi="Arial" w:cs="Arial"/>
        <w:sz w:val="14"/>
        <w:szCs w:val="14"/>
      </w:rPr>
    </w:pPr>
    <w:r w:rsidRPr="00F36F6A">
      <w:rPr>
        <w:rFonts w:ascii="Arial" w:hAnsi="Arial" w:cs="Arial"/>
        <w:sz w:val="14"/>
        <w:szCs w:val="14"/>
      </w:rPr>
      <w:t>DIRECCIÓN DE EDUCACIÓN SUPERIOR Técnic</w:t>
    </w:r>
    <w:r>
      <w:rPr>
        <w:rFonts w:ascii="Arial" w:hAnsi="Arial" w:cs="Arial"/>
        <w:sz w:val="14"/>
        <w:szCs w:val="14"/>
      </w:rPr>
      <w:t>a</w:t>
    </w:r>
  </w:p>
  <w:p w14:paraId="55079C51" w14:textId="77777777" w:rsidR="002B6108" w:rsidRPr="00F36F6A" w:rsidRDefault="002B6108" w:rsidP="002B6108">
    <w:pPr>
      <w:pStyle w:val="Encabezado"/>
      <w:rPr>
        <w:rFonts w:ascii="Arial" w:hAnsi="Arial" w:cs="Arial"/>
        <w:bCs/>
        <w:sz w:val="16"/>
        <w:szCs w:val="16"/>
        <w:u w:val="single"/>
      </w:rPr>
    </w:pPr>
    <w:r w:rsidRPr="00F36F6A">
      <w:rPr>
        <w:rFonts w:ascii="Arial" w:hAnsi="Arial" w:cs="Arial"/>
        <w:bCs/>
        <w:sz w:val="16"/>
        <w:szCs w:val="16"/>
        <w:u w:val="single"/>
      </w:rPr>
      <w:t>Instituto Agrotecnológico de Tandil</w:t>
    </w:r>
  </w:p>
  <w:p w14:paraId="2004B495" w14:textId="77777777" w:rsidR="002B6108" w:rsidRPr="00412C83" w:rsidRDefault="002B6108" w:rsidP="002B6108">
    <w:pPr>
      <w:pStyle w:val="Encabezado"/>
      <w:rPr>
        <w:rFonts w:ascii="Arial" w:hAnsi="Arial" w:cs="Arial"/>
        <w:bCs/>
        <w:sz w:val="14"/>
        <w:szCs w:val="14"/>
      </w:rPr>
    </w:pPr>
    <w:r w:rsidRPr="00412C83">
      <w:rPr>
        <w:rFonts w:ascii="Arial" w:hAnsi="Arial" w:cs="Arial"/>
        <w:bCs/>
        <w:sz w:val="14"/>
        <w:szCs w:val="14"/>
      </w:rPr>
      <w:t>“Dr. Ramón Santamarina”</w:t>
    </w:r>
  </w:p>
  <w:p w14:paraId="6F9073D8" w14:textId="77777777" w:rsidR="002B6108" w:rsidRPr="00F36F6A" w:rsidRDefault="002B6108" w:rsidP="002B6108">
    <w:pPr>
      <w:pStyle w:val="Encabezado"/>
      <w:rPr>
        <w:rFonts w:ascii="Arial" w:hAnsi="Arial" w:cs="Arial"/>
        <w:bCs/>
        <w:sz w:val="16"/>
        <w:szCs w:val="16"/>
      </w:rPr>
    </w:pPr>
    <w:proofErr w:type="spellStart"/>
    <w:r w:rsidRPr="00F36F6A">
      <w:rPr>
        <w:rFonts w:ascii="Arial" w:hAnsi="Arial" w:cs="Arial"/>
        <w:bCs/>
        <w:sz w:val="16"/>
        <w:szCs w:val="16"/>
      </w:rPr>
      <w:t>Pje</w:t>
    </w:r>
    <w:proofErr w:type="spellEnd"/>
    <w:r w:rsidRPr="00F36F6A">
      <w:rPr>
        <w:rFonts w:ascii="Arial" w:hAnsi="Arial" w:cs="Arial"/>
        <w:bCs/>
        <w:sz w:val="16"/>
        <w:szCs w:val="16"/>
      </w:rPr>
      <w:t xml:space="preserve"> La Porteña – Tandil</w:t>
    </w:r>
  </w:p>
  <w:p w14:paraId="13B91CC2" w14:textId="77777777" w:rsidR="002B6108" w:rsidRPr="00F36F6A" w:rsidRDefault="00C56947" w:rsidP="002B6108">
    <w:pPr>
      <w:pStyle w:val="Encabezado"/>
      <w:rPr>
        <w:rFonts w:ascii="Arial" w:hAnsi="Arial" w:cs="Arial"/>
        <w:bCs/>
        <w:sz w:val="18"/>
        <w:szCs w:val="18"/>
      </w:rPr>
    </w:pPr>
    <w:hyperlink r:id="rId2" w:history="1">
      <w:r w:rsidR="002B6108" w:rsidRPr="00F36F6A">
        <w:rPr>
          <w:rStyle w:val="Hipervnculo"/>
          <w:rFonts w:ascii="Arial" w:hAnsi="Arial" w:cs="Arial"/>
          <w:bCs/>
          <w:sz w:val="18"/>
          <w:szCs w:val="18"/>
        </w:rPr>
        <w:t>iat@abc.gob.ar</w:t>
      </w:r>
    </w:hyperlink>
  </w:p>
  <w:p w14:paraId="3F90F88C" w14:textId="77777777" w:rsidR="002B6108" w:rsidRPr="00F36F6A" w:rsidRDefault="002B6108" w:rsidP="002B6108">
    <w:pPr>
      <w:spacing w:after="0" w:line="240" w:lineRule="auto"/>
      <w:rPr>
        <w:rFonts w:ascii="Dubai" w:hAnsi="Dubai" w:cs="Dubai"/>
        <w:bCs/>
        <w:sz w:val="18"/>
        <w:szCs w:val="18"/>
      </w:rPr>
    </w:pPr>
    <w:r w:rsidRPr="00F36F6A">
      <w:rPr>
        <w:rFonts w:ascii="Dubai" w:hAnsi="Dubai" w:cs="Dubai"/>
        <w:bCs/>
        <w:sz w:val="18"/>
        <w:szCs w:val="18"/>
      </w:rPr>
      <w:t>Cel: 249-4281059</w:t>
    </w:r>
  </w:p>
  <w:p w14:paraId="5E57D2B8" w14:textId="77777777" w:rsidR="002B6108" w:rsidRDefault="002B610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5D31B2"/>
    <w:multiLevelType w:val="hybridMultilevel"/>
    <w:tmpl w:val="7F0C502E"/>
    <w:lvl w:ilvl="0" w:tplc="A010F7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555"/>
    <w:rsid w:val="00060944"/>
    <w:rsid w:val="0006232D"/>
    <w:rsid w:val="000737B2"/>
    <w:rsid w:val="000C1E0E"/>
    <w:rsid w:val="00113FF7"/>
    <w:rsid w:val="00186555"/>
    <w:rsid w:val="00266B2A"/>
    <w:rsid w:val="002B6108"/>
    <w:rsid w:val="003B6CCF"/>
    <w:rsid w:val="004F0602"/>
    <w:rsid w:val="00541AE9"/>
    <w:rsid w:val="00595137"/>
    <w:rsid w:val="005D3D1F"/>
    <w:rsid w:val="0061665E"/>
    <w:rsid w:val="0071389C"/>
    <w:rsid w:val="00846C55"/>
    <w:rsid w:val="00865D09"/>
    <w:rsid w:val="009368D2"/>
    <w:rsid w:val="00952EA4"/>
    <w:rsid w:val="009833FE"/>
    <w:rsid w:val="009E2A69"/>
    <w:rsid w:val="009E78B7"/>
    <w:rsid w:val="00A27ACF"/>
    <w:rsid w:val="00B2622D"/>
    <w:rsid w:val="00B61A32"/>
    <w:rsid w:val="00B83320"/>
    <w:rsid w:val="00C56947"/>
    <w:rsid w:val="00DB31DD"/>
    <w:rsid w:val="00DF3B7F"/>
    <w:rsid w:val="00F07A21"/>
    <w:rsid w:val="00F84D42"/>
    <w:rsid w:val="00FD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1C37B3"/>
  <w15:chartTrackingRefBased/>
  <w15:docId w15:val="{D199D1E8-9BAE-4667-89B6-DDA4A426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610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B6108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B61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B6108"/>
  </w:style>
  <w:style w:type="paragraph" w:styleId="Piedepgina">
    <w:name w:val="footer"/>
    <w:basedOn w:val="Normal"/>
    <w:link w:val="PiedepginaCar"/>
    <w:uiPriority w:val="99"/>
    <w:unhideWhenUsed/>
    <w:rsid w:val="002B61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B6108"/>
  </w:style>
  <w:style w:type="character" w:styleId="Mencinsinresolver">
    <w:name w:val="Unresolved Mention"/>
    <w:basedOn w:val="Fuentedeprrafopredeter"/>
    <w:uiPriority w:val="99"/>
    <w:semiHidden/>
    <w:unhideWhenUsed/>
    <w:rsid w:val="00113F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at@abc.gob.a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bc.gob.ar/secretarias/sites/default/files/2023-12/TS%20en%20Alimentos%20-%20Res.%205563-23%20y%20Anexos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at@abc.gob.ar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5</Pages>
  <Words>980</Words>
  <Characters>5390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18</cp:revision>
  <dcterms:created xsi:type="dcterms:W3CDTF">2024-10-10T18:28:00Z</dcterms:created>
  <dcterms:modified xsi:type="dcterms:W3CDTF">2025-03-12T15:48:00Z</dcterms:modified>
</cp:coreProperties>
</file>